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F6D7" w14:textId="0CD482B0" w:rsidR="00641452" w:rsidRPr="0040147B" w:rsidRDefault="003A5FCA" w:rsidP="0050478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Bioanalytical Technologies for the Management of Cancer Diseases using Liquid Biopsies: From Screening to Recurrence</w:t>
      </w:r>
    </w:p>
    <w:p w14:paraId="6C90660D" w14:textId="5E941D94" w:rsidR="00641452" w:rsidRPr="0040147B" w:rsidRDefault="00641452" w:rsidP="00D26E22">
      <w:pPr>
        <w:pStyle w:val="Heading1"/>
        <w:ind w:left="43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0147B">
        <w:rPr>
          <w:rFonts w:ascii="Arial" w:hAnsi="Arial" w:cs="Arial"/>
          <w:b/>
          <w:color w:val="000000" w:themeColor="text1"/>
          <w:sz w:val="22"/>
          <w:szCs w:val="22"/>
        </w:rPr>
        <w:t>Steven A. Soper</w:t>
      </w:r>
      <w:r w:rsidR="00504789" w:rsidRPr="0040147B">
        <w:rPr>
          <w:rFonts w:ascii="Arial" w:hAnsi="Arial" w:cs="Arial"/>
          <w:b/>
          <w:color w:val="000000" w:themeColor="text1"/>
          <w:sz w:val="22"/>
          <w:szCs w:val="22"/>
        </w:rPr>
        <w:t>, Ph.D.</w:t>
      </w:r>
      <w:r w:rsidR="009775B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7AA7F9A7" w14:textId="77777777" w:rsidR="00641452" w:rsidRPr="0040147B" w:rsidRDefault="00641452" w:rsidP="00504789">
      <w:pPr>
        <w:rPr>
          <w:rFonts w:ascii="Arial" w:hAnsi="Arial" w:cs="Arial"/>
          <w:vertAlign w:val="superscript"/>
        </w:rPr>
      </w:pPr>
    </w:p>
    <w:p w14:paraId="19218277" w14:textId="77777777" w:rsidR="00641452" w:rsidRPr="0040147B" w:rsidRDefault="00641452" w:rsidP="00CA0CAA">
      <w:pPr>
        <w:spacing w:after="0" w:line="360" w:lineRule="auto"/>
        <w:jc w:val="center"/>
      </w:pPr>
      <w:r w:rsidRPr="0040147B">
        <w:rPr>
          <w:rFonts w:ascii="Arial" w:hAnsi="Arial" w:cs="Arial"/>
        </w:rPr>
        <w:t>Department of Chemistry, The University of Kansas, Lawrence, KS 66045</w:t>
      </w:r>
    </w:p>
    <w:p w14:paraId="3596E061" w14:textId="77777777" w:rsidR="00504789" w:rsidRPr="0040147B" w:rsidRDefault="00504789" w:rsidP="00CA0CAA">
      <w:pPr>
        <w:spacing w:after="0" w:line="360" w:lineRule="auto"/>
        <w:jc w:val="center"/>
      </w:pPr>
      <w:r w:rsidRPr="0040147B">
        <w:rPr>
          <w:rFonts w:ascii="Arial" w:hAnsi="Arial" w:cs="Arial"/>
        </w:rPr>
        <w:t>Department of Mechanical Engineering, The University of Kansas, Lawrence, KS 66045</w:t>
      </w:r>
    </w:p>
    <w:p w14:paraId="782AB836" w14:textId="77777777" w:rsidR="00641452" w:rsidRPr="0040147B" w:rsidRDefault="00641452" w:rsidP="00CA0CAA">
      <w:pPr>
        <w:spacing w:after="0" w:line="360" w:lineRule="auto"/>
        <w:jc w:val="center"/>
      </w:pPr>
      <w:r w:rsidRPr="0040147B">
        <w:rPr>
          <w:rFonts w:ascii="Arial" w:hAnsi="Arial" w:cs="Arial"/>
        </w:rPr>
        <w:t>Center of BioModular Multiscale Systems for Precision Medicine</w:t>
      </w:r>
    </w:p>
    <w:p w14:paraId="19E9DAB1" w14:textId="77777777" w:rsidR="00641452" w:rsidRPr="0040147B" w:rsidRDefault="00641452" w:rsidP="00CA0CAA">
      <w:pPr>
        <w:spacing w:after="0" w:line="360" w:lineRule="auto"/>
        <w:jc w:val="center"/>
      </w:pPr>
      <w:r w:rsidRPr="0040147B">
        <w:rPr>
          <w:rFonts w:ascii="Arial" w:hAnsi="Arial" w:cs="Arial"/>
        </w:rPr>
        <w:t>Bioengineering Program, The University of Kansas, Lawrence, KS 66045</w:t>
      </w:r>
    </w:p>
    <w:p w14:paraId="3B778182" w14:textId="77777777" w:rsidR="00504789" w:rsidRDefault="00504789" w:rsidP="00CA0CAA">
      <w:pPr>
        <w:spacing w:after="0" w:line="360" w:lineRule="auto"/>
        <w:jc w:val="center"/>
        <w:rPr>
          <w:rFonts w:ascii="Arial" w:hAnsi="Arial" w:cs="Arial"/>
        </w:rPr>
      </w:pPr>
      <w:r w:rsidRPr="0040147B">
        <w:rPr>
          <w:rFonts w:ascii="Arial" w:hAnsi="Arial" w:cs="Arial"/>
        </w:rPr>
        <w:t>KU Cancer Center, University of Kansas Medical Center, Kansas City, KS 66160</w:t>
      </w:r>
    </w:p>
    <w:p w14:paraId="6EDBF5ED" w14:textId="1438C1CD" w:rsidR="007C2B4F" w:rsidRPr="0040147B" w:rsidRDefault="007C2B4F" w:rsidP="00CA0CAA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Kansas Institute of Precision Medicine, Kansas City, KS 66160</w:t>
      </w:r>
    </w:p>
    <w:p w14:paraId="677713FC" w14:textId="77777777" w:rsidR="00176CF4" w:rsidRDefault="00176CF4" w:rsidP="00641452">
      <w:pPr>
        <w:rPr>
          <w:rFonts w:ascii="Arial" w:hAnsi="Arial" w:cs="Arial"/>
        </w:rPr>
      </w:pPr>
    </w:p>
    <w:p w14:paraId="69670B69" w14:textId="16557506" w:rsidR="00641452" w:rsidRPr="00993B15" w:rsidRDefault="00641452" w:rsidP="00641452">
      <w:pPr>
        <w:rPr>
          <w:rFonts w:ascii="Arial" w:hAnsi="Arial" w:cs="Arial"/>
          <w:b/>
          <w:bCs/>
        </w:rPr>
      </w:pPr>
      <w:r w:rsidRPr="00993B15">
        <w:rPr>
          <w:rFonts w:ascii="Arial" w:hAnsi="Arial" w:cs="Arial"/>
          <w:b/>
          <w:bCs/>
        </w:rPr>
        <w:t>ABSTRACT</w:t>
      </w:r>
    </w:p>
    <w:p w14:paraId="698411F7" w14:textId="3F6E2407" w:rsidR="003A5FCA" w:rsidRDefault="00DC76BF" w:rsidP="00BA5244">
      <w:pPr>
        <w:spacing w:after="240"/>
        <w:jc w:val="both"/>
        <w:rPr>
          <w:rFonts w:ascii="Arial" w:hAnsi="Arial" w:cs="Arial"/>
        </w:rPr>
      </w:pPr>
      <w:r w:rsidRPr="002443EE">
        <w:rPr>
          <w:rFonts w:ascii="Arial" w:hAnsi="Arial" w:cs="Arial"/>
        </w:rPr>
        <w:t>Liquid biopsies</w:t>
      </w:r>
      <w:r>
        <w:rPr>
          <w:rFonts w:ascii="Arial" w:hAnsi="Arial" w:cs="Arial"/>
        </w:rPr>
        <w:t>, which consist of circulating tumor cells</w:t>
      </w:r>
      <w:r w:rsidR="00BA5244">
        <w:rPr>
          <w:rFonts w:ascii="Arial" w:hAnsi="Arial" w:cs="Arial"/>
        </w:rPr>
        <w:t xml:space="preserve"> (CTCs)</w:t>
      </w:r>
      <w:r>
        <w:rPr>
          <w:rFonts w:ascii="Arial" w:hAnsi="Arial" w:cs="Arial"/>
        </w:rPr>
        <w:t>, circulating tumor DNA, or</w:t>
      </w:r>
      <w:r w:rsidRPr="00244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tumor associated extracellular </w:t>
      </w:r>
      <w:proofErr w:type="spellStart"/>
      <w:r>
        <w:rPr>
          <w:rFonts w:ascii="Arial" w:hAnsi="Arial" w:cs="Arial"/>
        </w:rPr>
        <w:t>vesicles</w:t>
      </w:r>
      <w:proofErr w:type="spellEnd"/>
      <w:r>
        <w:rPr>
          <w:rFonts w:ascii="Arial" w:hAnsi="Arial" w:cs="Arial"/>
        </w:rPr>
        <w:t xml:space="preserve"> (EVs)</w:t>
      </w:r>
      <w:r w:rsidR="00BA52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443EE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extremely </w:t>
      </w:r>
      <w:r w:rsidRPr="002443EE">
        <w:rPr>
          <w:rFonts w:ascii="Arial" w:hAnsi="Arial" w:cs="Arial"/>
        </w:rPr>
        <w:t xml:space="preserve">popular for managing </w:t>
      </w:r>
      <w:r>
        <w:rPr>
          <w:rFonts w:ascii="Arial" w:hAnsi="Arial" w:cs="Arial"/>
        </w:rPr>
        <w:t>cancer</w:t>
      </w:r>
      <w:r w:rsidRPr="002443EE">
        <w:rPr>
          <w:rFonts w:ascii="Arial" w:hAnsi="Arial" w:cs="Arial"/>
        </w:rPr>
        <w:t xml:space="preserve"> diseases due to the minimally invasive nature of their acquisition.</w:t>
      </w:r>
      <w:r>
        <w:rPr>
          <w:rFonts w:ascii="Arial" w:hAnsi="Arial" w:cs="Arial"/>
        </w:rPr>
        <w:t xml:space="preserve"> However, they are challenged by the fact that they </w:t>
      </w:r>
      <w:r w:rsidR="00CB3B01">
        <w:rPr>
          <w:rFonts w:ascii="Arial" w:hAnsi="Arial" w:cs="Arial"/>
        </w:rPr>
        <w:t>represent</w:t>
      </w:r>
      <w:r>
        <w:rPr>
          <w:rFonts w:ascii="Arial" w:hAnsi="Arial" w:cs="Arial"/>
        </w:rPr>
        <w:t xml:space="preserve"> a vast minority in a mixed population in clinical samples such as blood. Therefore, the liquid biopsy marker must be purified </w:t>
      </w:r>
      <w:r w:rsidR="00BA5244">
        <w:rPr>
          <w:rFonts w:ascii="Arial" w:hAnsi="Arial" w:cs="Arial"/>
        </w:rPr>
        <w:t xml:space="preserve">and enriched </w:t>
      </w:r>
      <w:r>
        <w:rPr>
          <w:rFonts w:ascii="Arial" w:hAnsi="Arial" w:cs="Arial"/>
        </w:rPr>
        <w:t xml:space="preserve">prior to downstream analyses. </w:t>
      </w:r>
      <w:r w:rsidR="00BA5244">
        <w:rPr>
          <w:rFonts w:ascii="Arial" w:hAnsi="Arial" w:cs="Arial"/>
        </w:rPr>
        <w:t xml:space="preserve">In this presentation, I will discuss technologies we are developing for the purification and enrichment of liquid biopsy markers and their downstream analysis </w:t>
      </w:r>
      <w:r w:rsidR="00CB3B01">
        <w:rPr>
          <w:rFonts w:ascii="Arial" w:hAnsi="Arial" w:cs="Arial"/>
        </w:rPr>
        <w:t>for</w:t>
      </w:r>
      <w:r w:rsidR="00BA5244">
        <w:rPr>
          <w:rFonts w:ascii="Arial" w:hAnsi="Arial" w:cs="Arial"/>
        </w:rPr>
        <w:t xml:space="preserve"> two examples: (i) early detection of ovarian cancer using EVs; and (ii) monitoring for disease recurrence in child with B-cell acute lymphoblastic leukemia (B-ALL) using CTCs. </w:t>
      </w:r>
      <w:r w:rsidR="00BA5244" w:rsidRPr="003D22E7">
        <w:rPr>
          <w:rFonts w:ascii="Arial" w:hAnsi="Arial" w:cs="Arial"/>
        </w:rPr>
        <w:t xml:space="preserve">Ovarian cancer </w:t>
      </w:r>
      <w:r w:rsidR="00BA5244">
        <w:rPr>
          <w:rFonts w:ascii="Arial" w:hAnsi="Arial" w:cs="Arial"/>
        </w:rPr>
        <w:t>(</w:t>
      </w:r>
      <w:proofErr w:type="spellStart"/>
      <w:r w:rsidR="00BA5244">
        <w:rPr>
          <w:rFonts w:ascii="Arial" w:hAnsi="Arial" w:cs="Arial"/>
        </w:rPr>
        <w:t>OvCa</w:t>
      </w:r>
      <w:proofErr w:type="spellEnd"/>
      <w:r w:rsidR="00BA5244">
        <w:rPr>
          <w:rFonts w:ascii="Arial" w:hAnsi="Arial" w:cs="Arial"/>
        </w:rPr>
        <w:t>) is the 5</w:t>
      </w:r>
      <w:r w:rsidR="00BA5244" w:rsidRPr="00CF420F">
        <w:rPr>
          <w:rFonts w:ascii="Arial" w:hAnsi="Arial" w:cs="Arial"/>
          <w:vertAlign w:val="superscript"/>
        </w:rPr>
        <w:t>th</w:t>
      </w:r>
      <w:r w:rsidR="00BA5244">
        <w:rPr>
          <w:rFonts w:ascii="Arial" w:hAnsi="Arial" w:cs="Arial"/>
        </w:rPr>
        <w:t xml:space="preserve"> most deadly cancer for women in the US</w:t>
      </w:r>
      <w:r w:rsidR="00BA5244" w:rsidRPr="003D22E7">
        <w:rPr>
          <w:rFonts w:ascii="Arial" w:hAnsi="Arial" w:cs="Arial"/>
        </w:rPr>
        <w:t xml:space="preserve"> </w:t>
      </w:r>
      <w:r w:rsidR="00BA5244">
        <w:rPr>
          <w:rFonts w:ascii="Arial" w:hAnsi="Arial" w:cs="Arial"/>
        </w:rPr>
        <w:t xml:space="preserve">and </w:t>
      </w:r>
      <w:r w:rsidR="00BA5244" w:rsidRPr="003D22E7">
        <w:rPr>
          <w:rFonts w:ascii="Arial" w:hAnsi="Arial" w:cs="Arial"/>
        </w:rPr>
        <w:t>is often referred to as a "silent killer" because it is frequently diagnosed at an advanced stage, resulting in low survival rate</w:t>
      </w:r>
      <w:r w:rsidR="00BA5244">
        <w:rPr>
          <w:rFonts w:ascii="Arial" w:hAnsi="Arial" w:cs="Arial"/>
        </w:rPr>
        <w:t>s</w:t>
      </w:r>
      <w:r w:rsidR="00BA5244" w:rsidRPr="003D22E7">
        <w:rPr>
          <w:rFonts w:ascii="Arial" w:hAnsi="Arial" w:cs="Arial"/>
        </w:rPr>
        <w:t xml:space="preserve"> (</w:t>
      </w:r>
      <w:r w:rsidR="00BA5244">
        <w:rPr>
          <w:rFonts w:ascii="Arial" w:hAnsi="Arial" w:cs="Arial"/>
        </w:rPr>
        <w:t>&lt;</w:t>
      </w:r>
      <w:r w:rsidR="00BA5244" w:rsidRPr="003D22E7">
        <w:rPr>
          <w:rFonts w:ascii="Arial" w:hAnsi="Arial" w:cs="Arial"/>
        </w:rPr>
        <w:t xml:space="preserve">30%). However, if detected early, when the cancer is still confined to the ovaries (Stage I), the survival rate can be </w:t>
      </w:r>
      <w:r w:rsidR="00BA5244">
        <w:rPr>
          <w:rFonts w:ascii="Arial" w:hAnsi="Arial" w:cs="Arial"/>
        </w:rPr>
        <w:t>~</w:t>
      </w:r>
      <w:r w:rsidR="00BA5244" w:rsidRPr="003D22E7">
        <w:rPr>
          <w:rFonts w:ascii="Arial" w:hAnsi="Arial" w:cs="Arial"/>
        </w:rPr>
        <w:t xml:space="preserve">90%. </w:t>
      </w:r>
      <w:r w:rsidR="00BA5244">
        <w:rPr>
          <w:rFonts w:ascii="Arial" w:hAnsi="Arial" w:cs="Arial"/>
        </w:rPr>
        <w:t>We are</w:t>
      </w:r>
      <w:r w:rsidR="00BA5244" w:rsidRPr="007B3A71">
        <w:rPr>
          <w:rFonts w:ascii="Arial" w:hAnsi="Arial" w:cs="Arial"/>
        </w:rPr>
        <w:t xml:space="preserve"> d</w:t>
      </w:r>
      <w:r w:rsidR="00BA5244">
        <w:rPr>
          <w:rFonts w:ascii="Arial" w:hAnsi="Arial" w:cs="Arial"/>
        </w:rPr>
        <w:t xml:space="preserve">eveloping a screening test for </w:t>
      </w:r>
      <w:proofErr w:type="spellStart"/>
      <w:r w:rsidR="00BA5244">
        <w:rPr>
          <w:rFonts w:ascii="Arial" w:hAnsi="Arial" w:cs="Arial"/>
        </w:rPr>
        <w:t>OvCa</w:t>
      </w:r>
      <w:proofErr w:type="spellEnd"/>
      <w:r w:rsidR="00BA5244">
        <w:rPr>
          <w:rFonts w:ascii="Arial" w:hAnsi="Arial" w:cs="Arial"/>
        </w:rPr>
        <w:t xml:space="preserve">, which consists of a novel integrated fluidic system to process biomarkers specific to early </w:t>
      </w:r>
      <w:proofErr w:type="spellStart"/>
      <w:r w:rsidR="00BA5244">
        <w:rPr>
          <w:rFonts w:ascii="Arial" w:hAnsi="Arial" w:cs="Arial"/>
        </w:rPr>
        <w:t>OvCa</w:t>
      </w:r>
      <w:proofErr w:type="spellEnd"/>
      <w:r w:rsidR="00BA5244">
        <w:rPr>
          <w:rFonts w:ascii="Arial" w:hAnsi="Arial" w:cs="Arial"/>
        </w:rPr>
        <w:t xml:space="preserve"> onset, and the appropriate assay for producing high clinical figures-of-merit. </w:t>
      </w:r>
      <w:r w:rsidRPr="00DC76BF">
        <w:rPr>
          <w:rFonts w:ascii="Arial" w:hAnsi="Arial" w:cs="Arial"/>
        </w:rPr>
        <w:t>B-ALL is an aggressive cancer characterized by</w:t>
      </w:r>
      <w:r>
        <w:rPr>
          <w:rFonts w:ascii="Arial" w:hAnsi="Arial" w:cs="Arial"/>
        </w:rPr>
        <w:t xml:space="preserve"> </w:t>
      </w:r>
      <w:r w:rsidRPr="00DC76BF">
        <w:rPr>
          <w:rFonts w:ascii="Arial" w:hAnsi="Arial" w:cs="Arial"/>
        </w:rPr>
        <w:t>the accumulation of immature white blood cells in bone marrow and blood</w:t>
      </w:r>
      <w:r>
        <w:rPr>
          <w:rFonts w:ascii="Arial" w:hAnsi="Arial" w:cs="Arial"/>
        </w:rPr>
        <w:t xml:space="preserve"> </w:t>
      </w:r>
      <w:r w:rsidRPr="00DC76BF">
        <w:rPr>
          <w:rFonts w:ascii="Arial" w:hAnsi="Arial" w:cs="Arial"/>
        </w:rPr>
        <w:t xml:space="preserve">and represents ~30% of </w:t>
      </w:r>
      <w:r w:rsidR="00CB3B01">
        <w:rPr>
          <w:rFonts w:ascii="Arial" w:hAnsi="Arial" w:cs="Arial"/>
        </w:rPr>
        <w:t xml:space="preserve">all </w:t>
      </w:r>
      <w:r w:rsidRPr="00DC76BF">
        <w:rPr>
          <w:rFonts w:ascii="Arial" w:hAnsi="Arial" w:cs="Arial"/>
        </w:rPr>
        <w:t>cancers diagnosed in children.</w:t>
      </w:r>
      <w:r>
        <w:rPr>
          <w:rFonts w:ascii="Arial" w:hAnsi="Arial" w:cs="Arial"/>
        </w:rPr>
        <w:t xml:space="preserve"> </w:t>
      </w:r>
      <w:r w:rsidR="00BA5244">
        <w:rPr>
          <w:rFonts w:ascii="Arial" w:hAnsi="Arial" w:cs="Arial"/>
        </w:rPr>
        <w:t>We have developed</w:t>
      </w:r>
      <w:r>
        <w:rPr>
          <w:rFonts w:ascii="Arial" w:hAnsi="Arial" w:cs="Arial"/>
        </w:rPr>
        <w:t xml:space="preserve"> </w:t>
      </w:r>
      <w:r w:rsidRPr="002443EE">
        <w:rPr>
          <w:rFonts w:ascii="Arial" w:hAnsi="Arial" w:cs="Arial"/>
        </w:rPr>
        <w:t xml:space="preserve">a system for the analysis of </w:t>
      </w:r>
      <w:r w:rsidR="00A65AF4">
        <w:rPr>
          <w:rFonts w:ascii="Arial" w:hAnsi="Arial" w:cs="Arial"/>
        </w:rPr>
        <w:t xml:space="preserve">B-ALL </w:t>
      </w:r>
      <w:r w:rsidR="00BA5244">
        <w:rPr>
          <w:rFonts w:ascii="Arial" w:hAnsi="Arial" w:cs="Arial"/>
        </w:rPr>
        <w:t>CTCs</w:t>
      </w:r>
      <w:r w:rsidRPr="002443EE">
        <w:rPr>
          <w:rFonts w:ascii="Arial" w:hAnsi="Arial" w:cs="Arial"/>
        </w:rPr>
        <w:t xml:space="preserve"> comprised of three task-specific modules</w:t>
      </w:r>
      <w:r w:rsidR="00EC51D5">
        <w:rPr>
          <w:rFonts w:ascii="Arial" w:hAnsi="Arial" w:cs="Arial"/>
        </w:rPr>
        <w:t xml:space="preserve"> that can detect disease recurrence from blood negating the need for a painful bone marrow aspirate</w:t>
      </w:r>
      <w:r w:rsidRPr="002443EE">
        <w:rPr>
          <w:rFonts w:ascii="Arial" w:hAnsi="Arial" w:cs="Arial"/>
        </w:rPr>
        <w:t xml:space="preserve">. The modules </w:t>
      </w:r>
      <w:r>
        <w:rPr>
          <w:rFonts w:ascii="Arial" w:hAnsi="Arial" w:cs="Arial"/>
        </w:rPr>
        <w:t>are</w:t>
      </w:r>
      <w:r w:rsidRPr="002443EE">
        <w:rPr>
          <w:rFonts w:ascii="Arial" w:hAnsi="Arial" w:cs="Arial"/>
        </w:rPr>
        <w:t xml:space="preserve"> used for affinity selecti</w:t>
      </w:r>
      <w:r w:rsidR="00BE0C5D">
        <w:rPr>
          <w:rFonts w:ascii="Arial" w:hAnsi="Arial" w:cs="Arial"/>
        </w:rPr>
        <w:t>ng</w:t>
      </w:r>
      <w:r w:rsidRPr="002443EE">
        <w:rPr>
          <w:rFonts w:ascii="Arial" w:hAnsi="Arial" w:cs="Arial"/>
        </w:rPr>
        <w:t xml:space="preserve"> CTCs from blood with subsequent </w:t>
      </w:r>
      <w:proofErr w:type="spellStart"/>
      <w:r w:rsidRPr="002443EE">
        <w:rPr>
          <w:rFonts w:ascii="Arial" w:hAnsi="Arial" w:cs="Arial"/>
        </w:rPr>
        <w:t>photorelease</w:t>
      </w:r>
      <w:proofErr w:type="spellEnd"/>
      <w:r>
        <w:rPr>
          <w:rFonts w:ascii="Arial" w:hAnsi="Arial" w:cs="Arial"/>
        </w:rPr>
        <w:t xml:space="preserve"> (catch and release)</w:t>
      </w:r>
      <w:r w:rsidRPr="002443EE">
        <w:rPr>
          <w:rFonts w:ascii="Arial" w:hAnsi="Arial" w:cs="Arial"/>
        </w:rPr>
        <w:t xml:space="preserve">, simultaneous counting of the </w:t>
      </w:r>
      <w:r>
        <w:rPr>
          <w:rFonts w:ascii="Arial" w:hAnsi="Arial" w:cs="Arial"/>
        </w:rPr>
        <w:t>selected/released cells</w:t>
      </w:r>
      <w:r w:rsidRPr="002443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staining/imaging of the </w:t>
      </w:r>
      <w:r w:rsidR="00A65AF4">
        <w:rPr>
          <w:rFonts w:ascii="Arial" w:hAnsi="Arial" w:cs="Arial"/>
        </w:rPr>
        <w:t>CTCs</w:t>
      </w:r>
      <w:r w:rsidRPr="002443EE">
        <w:rPr>
          <w:rFonts w:ascii="Arial" w:hAnsi="Arial" w:cs="Arial"/>
        </w:rPr>
        <w:t xml:space="preserve"> for immunophenotyping</w:t>
      </w:r>
      <w:r>
        <w:rPr>
          <w:rFonts w:ascii="Arial" w:hAnsi="Arial" w:cs="Arial"/>
        </w:rPr>
        <w:t xml:space="preserve"> a</w:t>
      </w:r>
      <w:r w:rsidR="00A65AF4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looking for chromosomal abnormalities (FISH)</w:t>
      </w:r>
      <w:r w:rsidRPr="002443EE">
        <w:rPr>
          <w:rFonts w:ascii="Arial" w:hAnsi="Arial" w:cs="Arial"/>
        </w:rPr>
        <w:t xml:space="preserve">. </w:t>
      </w:r>
      <w:r w:rsidR="00CB3B01">
        <w:rPr>
          <w:rFonts w:ascii="Arial" w:hAnsi="Arial" w:cs="Arial"/>
        </w:rPr>
        <w:t>In both examples, t</w:t>
      </w:r>
      <w:r w:rsidRPr="002443EE">
        <w:rPr>
          <w:rFonts w:ascii="Arial" w:hAnsi="Arial" w:cs="Arial"/>
        </w:rPr>
        <w:t xml:space="preserve">he </w:t>
      </w:r>
      <w:r w:rsidR="00CB3B01">
        <w:rPr>
          <w:rFonts w:ascii="Arial" w:hAnsi="Arial" w:cs="Arial"/>
        </w:rPr>
        <w:t xml:space="preserve">task-specific </w:t>
      </w:r>
      <w:r w:rsidRPr="002443EE">
        <w:rPr>
          <w:rFonts w:ascii="Arial" w:hAnsi="Arial" w:cs="Arial"/>
        </w:rPr>
        <w:t xml:space="preserve">modules </w:t>
      </w:r>
      <w:r>
        <w:rPr>
          <w:rFonts w:ascii="Arial" w:hAnsi="Arial" w:cs="Arial"/>
        </w:rPr>
        <w:t>are</w:t>
      </w:r>
      <w:r w:rsidRPr="002443EE">
        <w:rPr>
          <w:rFonts w:ascii="Arial" w:hAnsi="Arial" w:cs="Arial"/>
        </w:rPr>
        <w:t xml:space="preserve"> interconnected to a fluidic motherboard populated with valves, interconnects, pneumatic control channels, and </w:t>
      </w:r>
      <w:r w:rsidR="00A65AF4">
        <w:rPr>
          <w:rFonts w:ascii="Arial" w:hAnsi="Arial" w:cs="Arial"/>
        </w:rPr>
        <w:t>the</w:t>
      </w:r>
      <w:r w:rsidRPr="002443EE">
        <w:rPr>
          <w:rFonts w:ascii="Arial" w:hAnsi="Arial" w:cs="Arial"/>
        </w:rPr>
        <w:t xml:space="preserve"> fluidic network</w:t>
      </w:r>
      <w:r w:rsidR="00EC51D5">
        <w:rPr>
          <w:rFonts w:ascii="Arial" w:hAnsi="Arial" w:cs="Arial"/>
        </w:rPr>
        <w:t xml:space="preserve"> and provides full process automation making the system appropriate for clinical implementation</w:t>
      </w:r>
      <w:r w:rsidRPr="002443EE">
        <w:rPr>
          <w:rFonts w:ascii="Arial" w:hAnsi="Arial" w:cs="Arial"/>
        </w:rPr>
        <w:t xml:space="preserve">. </w:t>
      </w:r>
    </w:p>
    <w:p w14:paraId="3928147D" w14:textId="77777777" w:rsidR="00BA5244" w:rsidRDefault="00BA52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8C2D2F2" w14:textId="35847379" w:rsidR="005C70C6" w:rsidRPr="003A5FCA" w:rsidRDefault="00F023CA" w:rsidP="007B3A7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03709B0" wp14:editId="77083C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4337" cy="1902175"/>
            <wp:effectExtent l="0" t="0" r="1270" b="3175"/>
            <wp:wrapSquare wrapText="bothSides"/>
            <wp:docPr id="699836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37" cy="190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Short </w:t>
      </w:r>
      <w:r w:rsidR="003A5FCA" w:rsidRPr="003A5FCA">
        <w:rPr>
          <w:rFonts w:ascii="Arial" w:hAnsi="Arial" w:cs="Arial"/>
          <w:b/>
          <w:bCs/>
        </w:rPr>
        <w:t>Biography</w:t>
      </w:r>
    </w:p>
    <w:p w14:paraId="197498F4" w14:textId="4CE4AD1B" w:rsidR="003A5FCA" w:rsidRPr="003A5FCA" w:rsidRDefault="003A5FCA" w:rsidP="003A5FCA">
      <w:pPr>
        <w:spacing w:after="120"/>
        <w:jc w:val="both"/>
        <w:rPr>
          <w:rFonts w:ascii="Arial" w:hAnsi="Arial" w:cs="Arial"/>
        </w:rPr>
      </w:pPr>
      <w:r w:rsidRPr="003A5FCA">
        <w:rPr>
          <w:rFonts w:ascii="Arial" w:hAnsi="Arial" w:cs="Arial"/>
        </w:rPr>
        <w:t>Prof. Soper</w:t>
      </w:r>
      <w:r w:rsidR="008F227F">
        <w:rPr>
          <w:rFonts w:ascii="Arial" w:hAnsi="Arial" w:cs="Arial"/>
        </w:rPr>
        <w:t>, who received his PhD from the University of Kansas in 1989</w:t>
      </w:r>
      <w:r w:rsidR="00F94802">
        <w:rPr>
          <w:rFonts w:ascii="Arial" w:hAnsi="Arial" w:cs="Arial"/>
        </w:rPr>
        <w:t xml:space="preserve"> under </w:t>
      </w:r>
      <w:r w:rsidR="00CB3B01">
        <w:rPr>
          <w:rFonts w:ascii="Arial" w:hAnsi="Arial" w:cs="Arial"/>
        </w:rPr>
        <w:t xml:space="preserve">the </w:t>
      </w:r>
      <w:r w:rsidR="00F94802">
        <w:rPr>
          <w:rFonts w:ascii="Arial" w:hAnsi="Arial" w:cs="Arial"/>
        </w:rPr>
        <w:t xml:space="preserve">direction of Prof. </w:t>
      </w:r>
      <w:r w:rsidR="00CB3B01">
        <w:rPr>
          <w:rFonts w:ascii="Arial" w:hAnsi="Arial" w:cs="Arial"/>
        </w:rPr>
        <w:t xml:space="preserve">Theodore </w:t>
      </w:r>
      <w:r w:rsidR="00F94802">
        <w:rPr>
          <w:rFonts w:ascii="Arial" w:hAnsi="Arial" w:cs="Arial"/>
        </w:rPr>
        <w:t>Kuwana</w:t>
      </w:r>
      <w:r w:rsidR="008F227F">
        <w:rPr>
          <w:rFonts w:ascii="Arial" w:hAnsi="Arial" w:cs="Arial"/>
        </w:rPr>
        <w:t>,</w:t>
      </w:r>
      <w:r w:rsidRPr="003A5FCA">
        <w:rPr>
          <w:rFonts w:ascii="Arial" w:hAnsi="Arial" w:cs="Arial"/>
        </w:rPr>
        <w:t xml:space="preserve"> is a Foundation Distinguished Professor in Chemistry and Mechanical Engineering at the University of Kansas, Lawrence</w:t>
      </w:r>
      <w:r w:rsidR="008F227F">
        <w:rPr>
          <w:rFonts w:ascii="Arial" w:hAnsi="Arial" w:cs="Arial"/>
        </w:rPr>
        <w:t>, member of the Bioengineering Program and the KU Cancer Center</w:t>
      </w:r>
      <w:r w:rsidRPr="003A5FCA">
        <w:rPr>
          <w:rFonts w:ascii="Arial" w:hAnsi="Arial" w:cs="Arial"/>
        </w:rPr>
        <w:t xml:space="preserve">. </w:t>
      </w:r>
      <w:r w:rsidR="008F227F">
        <w:rPr>
          <w:rFonts w:ascii="Arial" w:hAnsi="Arial" w:cs="Arial"/>
        </w:rPr>
        <w:t>He</w:t>
      </w:r>
      <w:r w:rsidRPr="003A5FCA">
        <w:rPr>
          <w:rFonts w:ascii="Arial" w:hAnsi="Arial" w:cs="Arial"/>
        </w:rPr>
        <w:t xml:space="preserve"> also holds an appointment at Ulsan National Institute of Science and Technology in Ulsan, South Korea, where he is a World Class University Professor. Prof. Soper </w:t>
      </w:r>
      <w:r w:rsidR="008F227F">
        <w:rPr>
          <w:rFonts w:ascii="Arial" w:hAnsi="Arial" w:cs="Arial"/>
        </w:rPr>
        <w:t>served as</w:t>
      </w:r>
      <w:r w:rsidRPr="003A5FCA">
        <w:rPr>
          <w:rFonts w:ascii="Arial" w:hAnsi="Arial" w:cs="Arial"/>
        </w:rPr>
        <w:t xml:space="preserve"> </w:t>
      </w:r>
      <w:r w:rsidR="008F227F">
        <w:rPr>
          <w:rFonts w:ascii="Arial" w:hAnsi="Arial" w:cs="Arial"/>
        </w:rPr>
        <w:t>an</w:t>
      </w:r>
      <w:r w:rsidRPr="003A5FCA">
        <w:rPr>
          <w:rFonts w:ascii="Arial" w:hAnsi="Arial" w:cs="Arial"/>
        </w:rPr>
        <w:t xml:space="preserve"> Editor of the Americas for the </w:t>
      </w:r>
      <w:r w:rsidRPr="003A5FCA">
        <w:rPr>
          <w:rFonts w:ascii="Arial" w:hAnsi="Arial" w:cs="Arial"/>
          <w:i/>
        </w:rPr>
        <w:t xml:space="preserve">Analyst </w:t>
      </w:r>
      <w:r w:rsidRPr="003A5FCA">
        <w:rPr>
          <w:rFonts w:ascii="Arial" w:hAnsi="Arial" w:cs="Arial"/>
        </w:rPr>
        <w:t xml:space="preserve">and </w:t>
      </w:r>
      <w:r w:rsidR="008F227F">
        <w:rPr>
          <w:rFonts w:ascii="Arial" w:hAnsi="Arial" w:cs="Arial"/>
        </w:rPr>
        <w:t xml:space="preserve">is </w:t>
      </w:r>
      <w:r w:rsidR="00BE0C5D">
        <w:rPr>
          <w:rFonts w:ascii="Arial" w:hAnsi="Arial" w:cs="Arial"/>
        </w:rPr>
        <w:t xml:space="preserve">now </w:t>
      </w:r>
      <w:r w:rsidR="008F227F">
        <w:rPr>
          <w:rFonts w:ascii="Arial" w:hAnsi="Arial" w:cs="Arial"/>
        </w:rPr>
        <w:t>part of the</w:t>
      </w:r>
      <w:r w:rsidRPr="003A5FCA">
        <w:rPr>
          <w:rFonts w:ascii="Arial" w:hAnsi="Arial" w:cs="Arial"/>
        </w:rPr>
        <w:t xml:space="preserve"> Editorial Board for </w:t>
      </w:r>
      <w:r w:rsidR="008F227F">
        <w:rPr>
          <w:rFonts w:ascii="Arial" w:hAnsi="Arial" w:cs="Arial"/>
          <w:i/>
        </w:rPr>
        <w:t>Scientific Reports</w:t>
      </w:r>
      <w:r w:rsidRPr="003A5FCA">
        <w:rPr>
          <w:rFonts w:ascii="Arial" w:hAnsi="Arial" w:cs="Arial"/>
        </w:rPr>
        <w:t>. As a result of his efforts, Prof. Soper has secured extramural funding totaling &gt;$</w:t>
      </w:r>
      <w:r w:rsidR="008F227F">
        <w:rPr>
          <w:rFonts w:ascii="Arial" w:hAnsi="Arial" w:cs="Arial"/>
        </w:rPr>
        <w:t>12</w:t>
      </w:r>
      <w:r w:rsidRPr="003A5FCA">
        <w:rPr>
          <w:rFonts w:ascii="Arial" w:hAnsi="Arial" w:cs="Arial"/>
        </w:rPr>
        <w:t>3M</w:t>
      </w:r>
      <w:r w:rsidR="008F227F">
        <w:rPr>
          <w:rFonts w:ascii="Arial" w:hAnsi="Arial" w:cs="Arial"/>
        </w:rPr>
        <w:t xml:space="preserve">, </w:t>
      </w:r>
      <w:r w:rsidRPr="003A5FCA">
        <w:rPr>
          <w:rFonts w:ascii="Arial" w:hAnsi="Arial" w:cs="Arial"/>
        </w:rPr>
        <w:t xml:space="preserve">has published </w:t>
      </w:r>
      <w:r w:rsidR="00CB3B01">
        <w:rPr>
          <w:rFonts w:ascii="Arial" w:hAnsi="Arial" w:cs="Arial"/>
        </w:rPr>
        <w:t>~</w:t>
      </w:r>
      <w:r w:rsidRPr="003A5FCA">
        <w:rPr>
          <w:rFonts w:ascii="Arial" w:hAnsi="Arial" w:cs="Arial"/>
        </w:rPr>
        <w:t xml:space="preserve">245 peer-reviewed manuscripts (h index = </w:t>
      </w:r>
      <w:r w:rsidR="008F227F">
        <w:rPr>
          <w:rFonts w:ascii="Arial" w:hAnsi="Arial" w:cs="Arial"/>
        </w:rPr>
        <w:t>76</w:t>
      </w:r>
      <w:r w:rsidRPr="003A5FCA">
        <w:rPr>
          <w:rFonts w:ascii="Arial" w:hAnsi="Arial" w:cs="Arial"/>
        </w:rPr>
        <w:t>)</w:t>
      </w:r>
      <w:r w:rsidR="008F227F">
        <w:rPr>
          <w:rFonts w:ascii="Arial" w:hAnsi="Arial" w:cs="Arial"/>
        </w:rPr>
        <w:t>,</w:t>
      </w:r>
      <w:r w:rsidRPr="003A5FCA">
        <w:rPr>
          <w:rFonts w:ascii="Arial" w:hAnsi="Arial" w:cs="Arial"/>
        </w:rPr>
        <w:t xml:space="preserve"> and is the author of </w:t>
      </w:r>
      <w:r w:rsidR="008F227F">
        <w:rPr>
          <w:rFonts w:ascii="Arial" w:hAnsi="Arial" w:cs="Arial"/>
        </w:rPr>
        <w:t>20</w:t>
      </w:r>
      <w:r w:rsidRPr="003A5FCA">
        <w:rPr>
          <w:rFonts w:ascii="Arial" w:hAnsi="Arial" w:cs="Arial"/>
        </w:rPr>
        <w:t xml:space="preserve"> patents. He is founder of </w:t>
      </w:r>
      <w:r w:rsidR="00BE0C5D">
        <w:rPr>
          <w:rFonts w:ascii="Arial" w:hAnsi="Arial" w:cs="Arial"/>
        </w:rPr>
        <w:t>the</w:t>
      </w:r>
      <w:r w:rsidRPr="003A5FCA">
        <w:rPr>
          <w:rFonts w:ascii="Arial" w:hAnsi="Arial" w:cs="Arial"/>
        </w:rPr>
        <w:t xml:space="preserve"> startup company </w:t>
      </w:r>
      <w:proofErr w:type="spellStart"/>
      <w:r w:rsidRPr="003A5FCA">
        <w:rPr>
          <w:rFonts w:ascii="Arial" w:hAnsi="Arial" w:cs="Arial"/>
        </w:rPr>
        <w:t>BioFluidica</w:t>
      </w:r>
      <w:proofErr w:type="spellEnd"/>
      <w:r w:rsidRPr="003A5FCA">
        <w:rPr>
          <w:rFonts w:ascii="Arial" w:hAnsi="Arial" w:cs="Arial"/>
        </w:rPr>
        <w:t xml:space="preserve">, which is marketing devices for </w:t>
      </w:r>
      <w:r w:rsidR="008F227F">
        <w:rPr>
          <w:rFonts w:ascii="Arial" w:hAnsi="Arial" w:cs="Arial"/>
        </w:rPr>
        <w:t>liquid biopsy analys</w:t>
      </w:r>
      <w:r w:rsidR="00BE0C5D">
        <w:rPr>
          <w:rFonts w:ascii="Arial" w:hAnsi="Arial" w:cs="Arial"/>
        </w:rPr>
        <w:t>e</w:t>
      </w:r>
      <w:r w:rsidR="008F227F">
        <w:rPr>
          <w:rFonts w:ascii="Arial" w:hAnsi="Arial" w:cs="Arial"/>
        </w:rPr>
        <w:t xml:space="preserve">s, and Sunflower Genomics (marketing DNA/RNA sequencing tools). </w:t>
      </w:r>
      <w:r w:rsidRPr="003A5FCA">
        <w:rPr>
          <w:rFonts w:ascii="Arial" w:hAnsi="Arial" w:cs="Arial"/>
        </w:rPr>
        <w:t xml:space="preserve">His list of awards includes </w:t>
      </w:r>
      <w:r w:rsidR="00BE0C5D" w:rsidRPr="00B32D1E">
        <w:rPr>
          <w:rFonts w:ascii="Arial" w:hAnsi="Arial" w:cs="Arial"/>
        </w:rPr>
        <w:t>Irvin Youngberg Award in Applied Sciences</w:t>
      </w:r>
      <w:r w:rsidR="00BE0C5D">
        <w:rPr>
          <w:rFonts w:ascii="Arial" w:hAnsi="Arial" w:cs="Arial"/>
        </w:rPr>
        <w:t xml:space="preserve">, </w:t>
      </w:r>
      <w:r w:rsidR="00BE0C5D" w:rsidRPr="00B32D1E">
        <w:rPr>
          <w:rFonts w:ascii="Arial" w:hAnsi="Arial" w:cs="Arial"/>
        </w:rPr>
        <w:t xml:space="preserve">Ralph </w:t>
      </w:r>
      <w:r w:rsidR="00BE0C5D">
        <w:rPr>
          <w:rFonts w:ascii="Arial" w:hAnsi="Arial" w:cs="Arial"/>
        </w:rPr>
        <w:t xml:space="preserve">N. </w:t>
      </w:r>
      <w:r w:rsidR="00BE0C5D" w:rsidRPr="00B32D1E">
        <w:rPr>
          <w:rFonts w:ascii="Arial" w:hAnsi="Arial" w:cs="Arial"/>
        </w:rPr>
        <w:t>Adams International Award in Bioanalytical Chemistry</w:t>
      </w:r>
      <w:r w:rsidR="00BE0C5D">
        <w:rPr>
          <w:rFonts w:ascii="Arial" w:hAnsi="Arial" w:cs="Arial"/>
        </w:rPr>
        <w:t xml:space="preserve">, </w:t>
      </w:r>
      <w:r w:rsidR="00BE0C5D" w:rsidRPr="00B32D1E">
        <w:rPr>
          <w:rFonts w:ascii="Arial" w:hAnsi="Arial" w:cs="Arial"/>
        </w:rPr>
        <w:t xml:space="preserve">Outstanding Achievements in Basic </w:t>
      </w:r>
      <w:r w:rsidR="00BE0C5D">
        <w:rPr>
          <w:rFonts w:ascii="Arial" w:hAnsi="Arial" w:cs="Arial"/>
        </w:rPr>
        <w:t>Science at</w:t>
      </w:r>
      <w:r w:rsidR="00BE0C5D" w:rsidRPr="00B32D1E">
        <w:rPr>
          <w:rFonts w:ascii="Arial" w:hAnsi="Arial" w:cs="Arial"/>
        </w:rPr>
        <w:t xml:space="preserve"> KU Cancer Center</w:t>
      </w:r>
      <w:r w:rsidR="00BE0C5D">
        <w:rPr>
          <w:rFonts w:ascii="Arial" w:hAnsi="Arial" w:cs="Arial"/>
        </w:rPr>
        <w:t>,</w:t>
      </w:r>
      <w:r w:rsidR="00BE0C5D" w:rsidRPr="00B32D1E">
        <w:rPr>
          <w:rFonts w:ascii="Arial" w:hAnsi="Arial" w:cs="Arial"/>
        </w:rPr>
        <w:t xml:space="preserve"> </w:t>
      </w:r>
      <w:r w:rsidRPr="003A5FCA">
        <w:rPr>
          <w:rFonts w:ascii="Arial" w:hAnsi="Arial" w:cs="Arial"/>
        </w:rPr>
        <w:t xml:space="preserve">Chemical Instrumentation by the American Chemical Society, the Benedetti-Pichler Award for Microchemistry, </w:t>
      </w:r>
      <w:r w:rsidR="008F227F">
        <w:rPr>
          <w:rFonts w:ascii="Arial" w:hAnsi="Arial" w:cs="Arial"/>
        </w:rPr>
        <w:t xml:space="preserve">Fellow of the National Academy of Inventors, </w:t>
      </w:r>
      <w:r w:rsidRPr="003A5FCA">
        <w:rPr>
          <w:rFonts w:ascii="Arial" w:hAnsi="Arial" w:cs="Arial"/>
        </w:rPr>
        <w:t>Fellow of the AAAS, Fellow of Applied Spectroscopy, Fellow of the Royal Society of Chemistry, R&amp;D 100 Award, Distinguished Masters Award at LSU and Outstanding Scientist/Engineer in the state of Louisiana in 2001. Finally, Prof. Soper h</w:t>
      </w:r>
      <w:r w:rsidR="00BE0C5D">
        <w:rPr>
          <w:rFonts w:ascii="Arial" w:hAnsi="Arial" w:cs="Arial"/>
        </w:rPr>
        <w:t>a</w:t>
      </w:r>
      <w:r w:rsidRPr="003A5FCA">
        <w:rPr>
          <w:rFonts w:ascii="Arial" w:hAnsi="Arial" w:cs="Arial"/>
        </w:rPr>
        <w:t xml:space="preserve">s granted </w:t>
      </w:r>
      <w:r w:rsidR="008F227F">
        <w:rPr>
          <w:rFonts w:ascii="Arial" w:hAnsi="Arial" w:cs="Arial"/>
        </w:rPr>
        <w:t>68</w:t>
      </w:r>
      <w:r w:rsidRPr="003A5FCA">
        <w:rPr>
          <w:rFonts w:ascii="Arial" w:hAnsi="Arial" w:cs="Arial"/>
        </w:rPr>
        <w:t xml:space="preserve"> PhDs and </w:t>
      </w:r>
      <w:r w:rsidR="008F227F">
        <w:rPr>
          <w:rFonts w:ascii="Arial" w:hAnsi="Arial" w:cs="Arial"/>
        </w:rPr>
        <w:t>7</w:t>
      </w:r>
      <w:r w:rsidRPr="003A5FCA">
        <w:rPr>
          <w:rFonts w:ascii="Arial" w:hAnsi="Arial" w:cs="Arial"/>
        </w:rPr>
        <w:t xml:space="preserve"> MS degrees to students under his mentorship. He currently </w:t>
      </w:r>
      <w:r w:rsidR="00BE0C5D">
        <w:rPr>
          <w:rFonts w:ascii="Arial" w:hAnsi="Arial" w:cs="Arial"/>
        </w:rPr>
        <w:t xml:space="preserve">is Director of an NIH Biotechnology Resource Center with 4 partnering institutions that </w:t>
      </w:r>
      <w:r w:rsidR="00CB3B01">
        <w:rPr>
          <w:rFonts w:ascii="Arial" w:hAnsi="Arial" w:cs="Arial"/>
        </w:rPr>
        <w:t>are</w:t>
      </w:r>
      <w:r w:rsidR="00BE0C5D">
        <w:rPr>
          <w:rFonts w:ascii="Arial" w:hAnsi="Arial" w:cs="Arial"/>
        </w:rPr>
        <w:t xml:space="preserve"> developing mixed-scale fluidic systems for guiding clinical decisions on treating different diseases </w:t>
      </w:r>
      <w:proofErr w:type="gramStart"/>
      <w:r w:rsidR="00BE0C5D">
        <w:rPr>
          <w:rFonts w:ascii="Arial" w:hAnsi="Arial" w:cs="Arial"/>
        </w:rPr>
        <w:t>and also</w:t>
      </w:r>
      <w:proofErr w:type="gramEnd"/>
      <w:r w:rsidR="00BE0C5D">
        <w:rPr>
          <w:rFonts w:ascii="Arial" w:hAnsi="Arial" w:cs="Arial"/>
        </w:rPr>
        <w:t xml:space="preserve"> associate director of the Kansas Institute of Precision Medicine</w:t>
      </w:r>
      <w:r w:rsidR="00CB3B01">
        <w:rPr>
          <w:rFonts w:ascii="Arial" w:hAnsi="Arial" w:cs="Arial"/>
        </w:rPr>
        <w:t xml:space="preserve"> at KUMC</w:t>
      </w:r>
      <w:r w:rsidRPr="003A5FCA">
        <w:rPr>
          <w:rFonts w:ascii="Arial" w:hAnsi="Arial" w:cs="Arial"/>
        </w:rPr>
        <w:t>.</w:t>
      </w:r>
    </w:p>
    <w:sectPr w:rsidR="003A5FCA" w:rsidRPr="003A5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52"/>
    <w:rsid w:val="00007560"/>
    <w:rsid w:val="00007BDF"/>
    <w:rsid w:val="00026788"/>
    <w:rsid w:val="000466E6"/>
    <w:rsid w:val="000C006A"/>
    <w:rsid w:val="000E6E24"/>
    <w:rsid w:val="00105768"/>
    <w:rsid w:val="00125117"/>
    <w:rsid w:val="00140190"/>
    <w:rsid w:val="00145A97"/>
    <w:rsid w:val="00167B87"/>
    <w:rsid w:val="00176CF4"/>
    <w:rsid w:val="0025348A"/>
    <w:rsid w:val="002668B7"/>
    <w:rsid w:val="003A5FCA"/>
    <w:rsid w:val="003B7BE5"/>
    <w:rsid w:val="003D22E7"/>
    <w:rsid w:val="0040147B"/>
    <w:rsid w:val="004067A3"/>
    <w:rsid w:val="00504789"/>
    <w:rsid w:val="005C70C6"/>
    <w:rsid w:val="0060156A"/>
    <w:rsid w:val="0063474F"/>
    <w:rsid w:val="00641452"/>
    <w:rsid w:val="006B3008"/>
    <w:rsid w:val="00741E35"/>
    <w:rsid w:val="007B228C"/>
    <w:rsid w:val="007B3A71"/>
    <w:rsid w:val="007B4A1A"/>
    <w:rsid w:val="007C2B4F"/>
    <w:rsid w:val="008F0FF8"/>
    <w:rsid w:val="008F227F"/>
    <w:rsid w:val="00910EAE"/>
    <w:rsid w:val="009775BB"/>
    <w:rsid w:val="00987C34"/>
    <w:rsid w:val="009A2E2C"/>
    <w:rsid w:val="009B2B9E"/>
    <w:rsid w:val="009C7CC1"/>
    <w:rsid w:val="00A5647B"/>
    <w:rsid w:val="00A65AF4"/>
    <w:rsid w:val="00B44671"/>
    <w:rsid w:val="00BA5244"/>
    <w:rsid w:val="00BB3968"/>
    <w:rsid w:val="00BE0C5D"/>
    <w:rsid w:val="00CA0CAA"/>
    <w:rsid w:val="00CA69F8"/>
    <w:rsid w:val="00CB3B01"/>
    <w:rsid w:val="00CF420F"/>
    <w:rsid w:val="00D26E22"/>
    <w:rsid w:val="00D32857"/>
    <w:rsid w:val="00D709BF"/>
    <w:rsid w:val="00DC76BF"/>
    <w:rsid w:val="00DD7AA1"/>
    <w:rsid w:val="00DE7CD4"/>
    <w:rsid w:val="00E54481"/>
    <w:rsid w:val="00EC51D5"/>
    <w:rsid w:val="00F023CA"/>
    <w:rsid w:val="00F1757A"/>
    <w:rsid w:val="00F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28CC"/>
  <w15:chartTrackingRefBased/>
  <w15:docId w15:val="{2EAE61FA-36E8-4680-B8DC-46AB2D4F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52"/>
    <w:rPr>
      <w:rFonts w:asciiTheme="minorHAnsi" w:eastAsia="SimSun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A5FC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708</Words>
  <Characters>4046</Characters>
  <Application>Microsoft Office Word</Application>
  <DocSecurity>0</DocSecurity>
  <Lines>59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Soper, Steven A</dc:creator>
  <cp:keywords/>
  <dc:description/>
  <cp:lastModifiedBy>Morrow, Amanda</cp:lastModifiedBy>
  <cp:revision>9</cp:revision>
  <dcterms:created xsi:type="dcterms:W3CDTF">2026-03-17T20:02:00Z</dcterms:created>
  <dcterms:modified xsi:type="dcterms:W3CDTF">2026-03-23T18:21:00Z</dcterms:modified>
</cp:coreProperties>
</file>