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C71E" w14:textId="77777777" w:rsidR="005B3D28" w:rsidRPr="003D41D2" w:rsidRDefault="005B3D28" w:rsidP="00CF2195">
      <w:pPr>
        <w:spacing w:line="276" w:lineRule="auto"/>
        <w:rPr>
          <w:rFonts w:eastAsia="Times New Roman" w:cstheme="minorHAnsi"/>
          <w:color w:val="000000"/>
        </w:rPr>
      </w:pPr>
    </w:p>
    <w:p w14:paraId="6922D027" w14:textId="720D317B" w:rsidR="005B3D28" w:rsidRPr="003D41D2" w:rsidRDefault="005B3D28" w:rsidP="00CF2195">
      <w:pPr>
        <w:spacing w:line="276" w:lineRule="auto"/>
        <w:rPr>
          <w:rFonts w:cstheme="minorHAnsi"/>
          <w:color w:val="000000" w:themeColor="text1"/>
        </w:rPr>
      </w:pPr>
      <w:r w:rsidRPr="003D41D2">
        <w:rPr>
          <w:rFonts w:cstheme="minorHAnsi"/>
        </w:rPr>
        <w:t xml:space="preserve">David R. Walt </w:t>
      </w:r>
      <w:r w:rsidR="00A86CFF" w:rsidRPr="003D41D2">
        <w:rPr>
          <w:rFonts w:cstheme="minorHAnsi"/>
        </w:rPr>
        <w:t xml:space="preserve">is the </w:t>
      </w:r>
      <w:proofErr w:type="spellStart"/>
      <w:r w:rsidR="00A86CFF" w:rsidRPr="003D41D2">
        <w:rPr>
          <w:rFonts w:cstheme="minorHAnsi"/>
        </w:rPr>
        <w:t>Hansjörg</w:t>
      </w:r>
      <w:proofErr w:type="spellEnd"/>
      <w:r w:rsidR="00A86CFF" w:rsidRPr="003D41D2">
        <w:rPr>
          <w:rFonts w:cstheme="minorHAnsi"/>
        </w:rPr>
        <w:t xml:space="preserve"> Wyss Professor of Bioinspired Engineering at Harvard Medical School,</w:t>
      </w:r>
      <w:r w:rsidR="001A6C77" w:rsidRPr="003D41D2">
        <w:rPr>
          <w:rFonts w:cstheme="minorHAnsi"/>
        </w:rPr>
        <w:t xml:space="preserve"> </w:t>
      </w:r>
      <w:r w:rsidR="00EB1480" w:rsidRPr="003D41D2">
        <w:rPr>
          <w:rFonts w:cstheme="minorHAnsi"/>
        </w:rPr>
        <w:t>Professor of Pathology at Brigham and Women’s Hospital</w:t>
      </w:r>
      <w:r w:rsidR="00A86CFF" w:rsidRPr="003D41D2">
        <w:rPr>
          <w:rFonts w:cstheme="minorHAnsi"/>
        </w:rPr>
        <w:t xml:space="preserve"> and Harvard Medical School</w:t>
      </w:r>
      <w:r w:rsidR="001A6C77" w:rsidRPr="003D41D2">
        <w:rPr>
          <w:rFonts w:cstheme="minorHAnsi"/>
        </w:rPr>
        <w:t xml:space="preserve">, </w:t>
      </w:r>
      <w:r w:rsidR="00EB1480" w:rsidRPr="003D41D2">
        <w:rPr>
          <w:rFonts w:cstheme="minorHAnsi"/>
        </w:rPr>
        <w:t xml:space="preserve">Core Faculty Member of the Wyss Institute at Harvard University, </w:t>
      </w:r>
      <w:r w:rsidRPr="003D41D2">
        <w:rPr>
          <w:rFonts w:cstheme="minorHAnsi"/>
        </w:rPr>
        <w:t xml:space="preserve">Associate Member at the Broad Institute, and is a Howard Hughes Medical Institute </w:t>
      </w:r>
      <w:r w:rsidRPr="003D41D2">
        <w:rPr>
          <w:rFonts w:cstheme="minorHAnsi"/>
          <w:color w:val="000000" w:themeColor="text1"/>
        </w:rPr>
        <w:t xml:space="preserve">Professor. </w:t>
      </w:r>
      <w:r w:rsidR="00A8494A">
        <w:rPr>
          <w:rFonts w:cstheme="minorHAnsi"/>
          <w:color w:val="000000" w:themeColor="text1"/>
        </w:rPr>
        <w:t xml:space="preserve">His lab’s research focuses on creating and using novel technologies to solve unmet clinical diagnostics problems. </w:t>
      </w:r>
      <w:r w:rsidRPr="003D41D2">
        <w:rPr>
          <w:rFonts w:cstheme="minorHAnsi"/>
        </w:rPr>
        <w:t xml:space="preserve">Walt is the Scientific Founder of Illumina Inc., Quanterix Corp., and has co-founded </w:t>
      </w:r>
      <w:r w:rsidRPr="003D41D2">
        <w:rPr>
          <w:rFonts w:cstheme="minorHAnsi"/>
          <w:color w:val="000000" w:themeColor="text1"/>
        </w:rPr>
        <w:t xml:space="preserve">multiple other life sciences startups including Ultivue, Inc., Arbor Biotechnologies, Sherlock Biosciences, Vizgen, Inc., and </w:t>
      </w:r>
      <w:proofErr w:type="spellStart"/>
      <w:r w:rsidR="00FA04E7">
        <w:rPr>
          <w:rFonts w:cstheme="minorHAnsi"/>
          <w:color w:val="000000" w:themeColor="text1"/>
        </w:rPr>
        <w:t>Protillion</w:t>
      </w:r>
      <w:proofErr w:type="spellEnd"/>
      <w:r w:rsidRPr="003D41D2">
        <w:rPr>
          <w:rFonts w:cstheme="minorHAnsi"/>
          <w:color w:val="000000" w:themeColor="text1"/>
        </w:rPr>
        <w:t xml:space="preserve"> Biosciences. He has received numerous national and international awards and honors for his fundamental and applied work in the field of optical microwell arrays and single molecules including </w:t>
      </w:r>
      <w:bookmarkStart w:id="0" w:name="_Hlk125549055"/>
      <w:r w:rsidR="003D41D2" w:rsidRPr="003D41D2">
        <w:rPr>
          <w:rFonts w:cstheme="minorHAnsi"/>
          <w:color w:val="000000" w:themeColor="text1"/>
        </w:rPr>
        <w:t xml:space="preserve">the </w:t>
      </w:r>
      <w:r w:rsidR="003D41D2" w:rsidRPr="003D41D2">
        <w:rPr>
          <w:rFonts w:cstheme="minorHAnsi"/>
          <w:bCs/>
        </w:rPr>
        <w:t>2023 National Academy of Engineering’s Fritz J. and Dolores H. Russ Prize</w:t>
      </w:r>
      <w:bookmarkEnd w:id="0"/>
      <w:r w:rsidRPr="003D41D2">
        <w:rPr>
          <w:rFonts w:cstheme="minorHAnsi"/>
          <w:color w:val="000000" w:themeColor="text1"/>
        </w:rPr>
        <w:t xml:space="preserve"> </w:t>
      </w:r>
      <w:r w:rsidR="00EA48BF">
        <w:rPr>
          <w:rFonts w:cstheme="minorHAnsi"/>
          <w:color w:val="000000" w:themeColor="text1"/>
        </w:rPr>
        <w:t xml:space="preserve">and the </w:t>
      </w:r>
      <w:r w:rsidRPr="003D41D2">
        <w:rPr>
          <w:rFonts w:cstheme="minorHAnsi"/>
          <w:color w:val="000000" w:themeColor="text1"/>
        </w:rPr>
        <w:t xml:space="preserve">2021 </w:t>
      </w:r>
      <w:proofErr w:type="spellStart"/>
      <w:r w:rsidRPr="003D41D2">
        <w:rPr>
          <w:rFonts w:cstheme="minorHAnsi"/>
          <w:color w:val="000000" w:themeColor="text1"/>
        </w:rPr>
        <w:t>Kabiller</w:t>
      </w:r>
      <w:proofErr w:type="spellEnd"/>
      <w:r w:rsidRPr="003D41D2">
        <w:rPr>
          <w:rFonts w:cstheme="minorHAnsi"/>
          <w:color w:val="000000" w:themeColor="text1"/>
        </w:rPr>
        <w:t xml:space="preserve"> Prize in Nanoscience and Nanomedicine</w:t>
      </w:r>
      <w:r w:rsidRPr="003D41D2">
        <w:rPr>
          <w:rFonts w:eastAsia="Times New Roman" w:cstheme="minorHAnsi"/>
          <w:color w:val="000000"/>
        </w:rPr>
        <w:t>.</w:t>
      </w:r>
      <w:r w:rsidRPr="003D41D2">
        <w:rPr>
          <w:rFonts w:cstheme="minorHAnsi"/>
          <w:color w:val="000000" w:themeColor="text1"/>
        </w:rPr>
        <w:t xml:space="preserve"> He is a member of the U.S. National Academy of Engineering, the U.S. National Academy of Medicine, </w:t>
      </w:r>
      <w:r w:rsidR="00F977D3">
        <w:rPr>
          <w:rFonts w:cstheme="minorHAnsi"/>
          <w:color w:val="000000" w:themeColor="text1"/>
        </w:rPr>
        <w:t xml:space="preserve">a Member of the American Philosophical Society, </w:t>
      </w:r>
      <w:r w:rsidRPr="003D41D2">
        <w:rPr>
          <w:rFonts w:cstheme="minorHAnsi"/>
          <w:color w:val="000000" w:themeColor="text1"/>
        </w:rPr>
        <w:t xml:space="preserve">a Fellow of the American Academy of Arts and Sciences, a Fellow of the American Institute for Medical and Biological Engineering, a Fellow of the American Association for the Advancement of Science, a Fellow of the National Academy of Inventors, and is inducted in the US National Inventors Hall of Fame. </w:t>
      </w:r>
    </w:p>
    <w:p w14:paraId="436B5A40" w14:textId="08721CB9" w:rsidR="008670BF" w:rsidRDefault="008670BF" w:rsidP="00CF219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6AB480B" w14:textId="77777777" w:rsidR="00D16865" w:rsidRDefault="00D16865"/>
    <w:sectPr w:rsidR="00D16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28"/>
    <w:rsid w:val="000F6C28"/>
    <w:rsid w:val="001A6C77"/>
    <w:rsid w:val="002A5C80"/>
    <w:rsid w:val="003B6342"/>
    <w:rsid w:val="003D41D2"/>
    <w:rsid w:val="005966C2"/>
    <w:rsid w:val="005B3D28"/>
    <w:rsid w:val="00615F34"/>
    <w:rsid w:val="008670BF"/>
    <w:rsid w:val="00875774"/>
    <w:rsid w:val="009C678B"/>
    <w:rsid w:val="00A8494A"/>
    <w:rsid w:val="00A86CFF"/>
    <w:rsid w:val="00AE0651"/>
    <w:rsid w:val="00B64E25"/>
    <w:rsid w:val="00B75E23"/>
    <w:rsid w:val="00CE1999"/>
    <w:rsid w:val="00CF2195"/>
    <w:rsid w:val="00D16865"/>
    <w:rsid w:val="00DD3678"/>
    <w:rsid w:val="00E07248"/>
    <w:rsid w:val="00E166C1"/>
    <w:rsid w:val="00EA48BF"/>
    <w:rsid w:val="00EB1480"/>
    <w:rsid w:val="00F12FA7"/>
    <w:rsid w:val="00F977D3"/>
    <w:rsid w:val="00FA04E7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D2DE"/>
  <w15:chartTrackingRefBased/>
  <w15:docId w15:val="{4B98B5C1-CDFE-DD46-ADBB-77A61CC3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D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5B3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Walt, David</dc:creator>
  <cp:keywords/>
  <dc:description/>
  <cp:lastModifiedBy>Walt, David</cp:lastModifiedBy>
  <cp:revision>4</cp:revision>
  <dcterms:created xsi:type="dcterms:W3CDTF">2024-04-21T14:20:00Z</dcterms:created>
  <dcterms:modified xsi:type="dcterms:W3CDTF">2024-07-01T14:54:00Z</dcterms:modified>
</cp:coreProperties>
</file>