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94A4" w14:textId="77777777" w:rsidR="00302E49" w:rsidRPr="001D4034" w:rsidRDefault="00302E49" w:rsidP="00302E49">
      <w:pPr>
        <w:rPr>
          <w:b/>
          <w:bCs/>
        </w:rPr>
      </w:pPr>
      <w:r w:rsidRPr="001D4034">
        <w:rPr>
          <w:b/>
          <w:bCs/>
        </w:rPr>
        <w:t>Bio:</w:t>
      </w:r>
    </w:p>
    <w:p w14:paraId="584513E5" w14:textId="77777777" w:rsidR="00302E49" w:rsidRDefault="00302E49" w:rsidP="00302E49">
      <w:r w:rsidRPr="00C72160">
        <w:t xml:space="preserve">AGT received his B.S. with Honors and M.S. in 2003 from </w:t>
      </w:r>
      <w:r>
        <w:t xml:space="preserve">the </w:t>
      </w:r>
      <w:r w:rsidRPr="00C72160">
        <w:t>U</w:t>
      </w:r>
      <w:r>
        <w:t>niversity of</w:t>
      </w:r>
      <w:r w:rsidRPr="00C72160">
        <w:t xml:space="preserve"> Chicago </w:t>
      </w:r>
      <w:r>
        <w:t xml:space="preserve">studying the synthesis and reactivity of </w:t>
      </w:r>
      <w:r w:rsidRPr="00C72160">
        <w:t xml:space="preserve">low-coordinate nickel complexes. </w:t>
      </w:r>
      <w:r>
        <w:t xml:space="preserve">He then </w:t>
      </w:r>
      <w:r w:rsidRPr="00C72160">
        <w:t xml:space="preserve">received his Ph.D. </w:t>
      </w:r>
      <w:r>
        <w:t xml:space="preserve">from MIT </w:t>
      </w:r>
      <w:r w:rsidRPr="00C72160">
        <w:t xml:space="preserve">in 2008 </w:t>
      </w:r>
      <w:r>
        <w:t xml:space="preserve">for </w:t>
      </w:r>
      <w:r w:rsidRPr="00C72160">
        <w:t xml:space="preserve">the fluorescent detection and inorganic redox </w:t>
      </w:r>
      <w:r>
        <w:t>reactivity</w:t>
      </w:r>
      <w:r w:rsidRPr="00C72160">
        <w:t xml:space="preserve"> </w:t>
      </w:r>
      <w:r>
        <w:t xml:space="preserve">involving </w:t>
      </w:r>
      <w:r w:rsidRPr="00C72160">
        <w:t xml:space="preserve">reactive nitrogen species. From 2008–2010, he studied the electrochemical properties of NHC-supported complexes as a postdoctoral fellow at UT Austin. AGT began his independent career at Clemson in </w:t>
      </w:r>
      <w:proofErr w:type="gramStart"/>
      <w:r w:rsidRPr="00C72160">
        <w:t>2010, and</w:t>
      </w:r>
      <w:proofErr w:type="gramEnd"/>
      <w:r w:rsidRPr="00C72160">
        <w:t xml:space="preserve"> was tenured/promoted to Associate Professor in 2017. </w:t>
      </w:r>
      <w:r>
        <w:t>From</w:t>
      </w:r>
      <w:r w:rsidRPr="00C72160">
        <w:t xml:space="preserve"> 2020</w:t>
      </w:r>
      <w:r>
        <w:t>–2021</w:t>
      </w:r>
      <w:r w:rsidRPr="00C72160">
        <w:t xml:space="preserve">, he </w:t>
      </w:r>
      <w:r>
        <w:t xml:space="preserve">also held the role of </w:t>
      </w:r>
      <w:r w:rsidRPr="00C72160">
        <w:t>NRC Senior Research Fellow at the US Air Force Academy</w:t>
      </w:r>
      <w:r>
        <w:t>, before returning to Clemson in 2022</w:t>
      </w:r>
      <w:r w:rsidRPr="00C72160">
        <w:t>.</w:t>
      </w:r>
      <w:r>
        <w:t xml:space="preserve"> His research group focuses on two areas: (1) the application of redox catalysis to the treatment of oxidative stress-derived diseases and (2) the development of sustainable materials derived from agricultural and industrial wastes which possess superior properties to conventional construction materials.</w:t>
      </w:r>
    </w:p>
    <w:p w14:paraId="4C0696B3" w14:textId="77777777" w:rsidR="00701FCA" w:rsidRDefault="00701FCA"/>
    <w:p w14:paraId="7799146E" w14:textId="387EB1A3" w:rsidR="001D4034" w:rsidRPr="00F81B8E" w:rsidRDefault="001D4034">
      <w:pPr>
        <w:rPr>
          <w:b/>
          <w:bCs/>
        </w:rPr>
      </w:pPr>
      <w:r w:rsidRPr="00F81B8E">
        <w:rPr>
          <w:b/>
          <w:bCs/>
        </w:rPr>
        <w:t>Pic:</w:t>
      </w:r>
    </w:p>
    <w:p w14:paraId="734C8EA0" w14:textId="77777777" w:rsidR="001D4034" w:rsidRDefault="001D4034"/>
    <w:p w14:paraId="4F394320" w14:textId="6FB981BB" w:rsidR="00F81B8E" w:rsidRDefault="00701FCA">
      <w:r>
        <w:rPr>
          <w:noProof/>
        </w:rPr>
        <w:drawing>
          <wp:inline distT="0" distB="0" distL="0" distR="0" wp14:anchorId="3AB2DEF1" wp14:editId="20FC4B08">
            <wp:extent cx="3220200" cy="4838700"/>
            <wp:effectExtent l="0" t="0" r="0" b="0"/>
            <wp:docPr id="264664662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64662" name="Picture 1" descr="A person in a suit and ti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644" cy="48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0"/>
    <w:rsid w:val="00147277"/>
    <w:rsid w:val="001500B3"/>
    <w:rsid w:val="001D4034"/>
    <w:rsid w:val="00302E49"/>
    <w:rsid w:val="0032090B"/>
    <w:rsid w:val="00495BB8"/>
    <w:rsid w:val="006D1514"/>
    <w:rsid w:val="00701FCA"/>
    <w:rsid w:val="007F10CF"/>
    <w:rsid w:val="00C72160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D115"/>
  <w15:chartTrackingRefBased/>
  <w15:docId w15:val="{BFAD694D-DD72-4FDB-ABCE-BB7C19E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0B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Tennyson</dc:creator>
  <cp:keywords/>
  <dc:description/>
  <cp:lastModifiedBy>Chamberlain, Stephanie</cp:lastModifiedBy>
  <cp:revision>2</cp:revision>
  <dcterms:created xsi:type="dcterms:W3CDTF">2023-08-09T15:37:00Z</dcterms:created>
  <dcterms:modified xsi:type="dcterms:W3CDTF">2023-08-09T15:37:00Z</dcterms:modified>
</cp:coreProperties>
</file>